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FCC9" w14:textId="7F2F1945" w:rsidR="002834CD" w:rsidRDefault="00742B64" w:rsidP="00742B64">
      <w:pPr>
        <w:pStyle w:val="Sinespaciado"/>
        <w:jc w:val="center"/>
        <w:rPr>
          <w:rFonts w:ascii="Arial" w:hAnsi="Arial" w:cs="Arial"/>
          <w:b/>
          <w:bCs/>
          <w:sz w:val="24"/>
          <w:szCs w:val="24"/>
        </w:rPr>
      </w:pPr>
      <w:r w:rsidRPr="00742B64">
        <w:rPr>
          <w:rFonts w:ascii="Arial" w:hAnsi="Arial" w:cs="Arial"/>
          <w:b/>
          <w:bCs/>
          <w:sz w:val="24"/>
          <w:szCs w:val="24"/>
        </w:rPr>
        <w:t>CONCIENTIZA DIF BENITO JUÁREZ A JÓVENES CONTRA LUCHA DE CÁNCER DE MAMA</w:t>
      </w:r>
    </w:p>
    <w:p w14:paraId="31CBC629" w14:textId="77777777" w:rsidR="00742B64" w:rsidRPr="002834CD" w:rsidRDefault="00742B64" w:rsidP="00742B64">
      <w:pPr>
        <w:pStyle w:val="Sinespaciado"/>
        <w:jc w:val="center"/>
        <w:rPr>
          <w:rFonts w:ascii="Arial" w:hAnsi="Arial" w:cs="Arial"/>
          <w:sz w:val="24"/>
          <w:szCs w:val="24"/>
        </w:rPr>
      </w:pPr>
    </w:p>
    <w:p w14:paraId="6E4B75BF" w14:textId="0AF9D174" w:rsidR="002834CD" w:rsidRPr="00742B64" w:rsidRDefault="00742B64" w:rsidP="00742B64">
      <w:pPr>
        <w:pStyle w:val="Sinespaciado"/>
        <w:numPr>
          <w:ilvl w:val="0"/>
          <w:numId w:val="21"/>
        </w:numPr>
        <w:jc w:val="both"/>
        <w:rPr>
          <w:rFonts w:ascii="Arial" w:hAnsi="Arial" w:cs="Arial"/>
          <w:sz w:val="24"/>
          <w:szCs w:val="24"/>
        </w:rPr>
      </w:pPr>
      <w:r w:rsidRPr="00742B64">
        <w:rPr>
          <w:rFonts w:ascii="Arial" w:hAnsi="Arial" w:cs="Arial"/>
          <w:sz w:val="24"/>
          <w:szCs w:val="24"/>
        </w:rPr>
        <w:t>Imparte conferencia en C</w:t>
      </w:r>
      <w:r w:rsidR="00265EFC">
        <w:rPr>
          <w:rFonts w:ascii="Arial" w:hAnsi="Arial" w:cs="Arial"/>
          <w:sz w:val="24"/>
          <w:szCs w:val="24"/>
        </w:rPr>
        <w:t>ECYTE</w:t>
      </w:r>
      <w:r w:rsidRPr="00742B64">
        <w:rPr>
          <w:rFonts w:ascii="Arial" w:hAnsi="Arial" w:cs="Arial"/>
          <w:sz w:val="24"/>
          <w:szCs w:val="24"/>
        </w:rPr>
        <w:t xml:space="preserve"> Cancún Plantel III</w:t>
      </w:r>
    </w:p>
    <w:p w14:paraId="17D64030" w14:textId="77777777" w:rsidR="00742B64" w:rsidRPr="002834CD" w:rsidRDefault="00742B64" w:rsidP="002834CD">
      <w:pPr>
        <w:pStyle w:val="Sinespaciado"/>
        <w:jc w:val="both"/>
        <w:rPr>
          <w:rFonts w:ascii="Arial" w:hAnsi="Arial" w:cs="Arial"/>
          <w:b/>
          <w:bCs/>
          <w:sz w:val="24"/>
          <w:szCs w:val="24"/>
        </w:rPr>
      </w:pPr>
    </w:p>
    <w:p w14:paraId="656DFF44" w14:textId="77777777" w:rsidR="00742B64" w:rsidRPr="00742B64" w:rsidRDefault="002834CD" w:rsidP="00742B64">
      <w:pPr>
        <w:pStyle w:val="Sinespaciado"/>
        <w:jc w:val="both"/>
        <w:rPr>
          <w:rFonts w:ascii="Arial" w:hAnsi="Arial" w:cs="Arial"/>
          <w:sz w:val="24"/>
          <w:szCs w:val="24"/>
        </w:rPr>
      </w:pPr>
      <w:r w:rsidRPr="002834CD">
        <w:rPr>
          <w:rFonts w:ascii="Arial" w:hAnsi="Arial" w:cs="Arial"/>
          <w:b/>
          <w:bCs/>
          <w:sz w:val="24"/>
          <w:szCs w:val="24"/>
        </w:rPr>
        <w:t>Cancún, Q. R., a 2</w:t>
      </w:r>
      <w:r w:rsidR="00742B64">
        <w:rPr>
          <w:rFonts w:ascii="Arial" w:hAnsi="Arial" w:cs="Arial"/>
          <w:b/>
          <w:bCs/>
          <w:sz w:val="24"/>
          <w:szCs w:val="24"/>
        </w:rPr>
        <w:t>2</w:t>
      </w:r>
      <w:r w:rsidRPr="002834CD">
        <w:rPr>
          <w:rFonts w:ascii="Arial" w:hAnsi="Arial" w:cs="Arial"/>
          <w:b/>
          <w:bCs/>
          <w:sz w:val="24"/>
          <w:szCs w:val="24"/>
        </w:rPr>
        <w:t xml:space="preserve"> de octubre de 2024.-</w:t>
      </w:r>
      <w:r w:rsidRPr="002834CD">
        <w:rPr>
          <w:rFonts w:ascii="Arial" w:hAnsi="Arial" w:cs="Arial"/>
          <w:sz w:val="24"/>
          <w:szCs w:val="24"/>
        </w:rPr>
        <w:t xml:space="preserve"> </w:t>
      </w:r>
      <w:r w:rsidR="00742B64" w:rsidRPr="00742B64">
        <w:rPr>
          <w:rFonts w:ascii="Arial" w:hAnsi="Arial" w:cs="Arial"/>
          <w:sz w:val="24"/>
          <w:szCs w:val="24"/>
        </w:rPr>
        <w:t>El Sistema para el Desarrollo Integral de la Familia (DIF) Benito Juárez, a través de la Dirección de Servicios de Salud y la Coordinación de Servicios Médicos, imparte conferencias en centros educativos de nivel preparatoria a fin de concientizar a las alumnas para la autoexploración y detección a tiempo de un posible cáncer de mama.</w:t>
      </w:r>
    </w:p>
    <w:p w14:paraId="47E6B722" w14:textId="77777777" w:rsidR="00742B64" w:rsidRPr="00742B64" w:rsidRDefault="00742B64" w:rsidP="00742B64">
      <w:pPr>
        <w:pStyle w:val="Sinespaciado"/>
        <w:jc w:val="both"/>
        <w:rPr>
          <w:rFonts w:ascii="Arial" w:hAnsi="Arial" w:cs="Arial"/>
          <w:sz w:val="24"/>
          <w:szCs w:val="24"/>
        </w:rPr>
      </w:pPr>
    </w:p>
    <w:p w14:paraId="790C6E9C" w14:textId="77777777" w:rsidR="00742B64" w:rsidRPr="00742B64" w:rsidRDefault="00742B64" w:rsidP="00742B64">
      <w:pPr>
        <w:pStyle w:val="Sinespaciado"/>
        <w:jc w:val="both"/>
        <w:rPr>
          <w:rFonts w:ascii="Arial" w:hAnsi="Arial" w:cs="Arial"/>
          <w:sz w:val="24"/>
          <w:szCs w:val="24"/>
        </w:rPr>
      </w:pPr>
      <w:r w:rsidRPr="00742B64">
        <w:rPr>
          <w:rFonts w:ascii="Arial" w:hAnsi="Arial" w:cs="Arial"/>
          <w:sz w:val="24"/>
          <w:szCs w:val="24"/>
        </w:rPr>
        <w:t>En el marco del Día Internacional de la Lucha Contra el Cáncer de Mama, que se conmemora cada 19 de octubre, y siguiendo las líneas de trabajo de la Presidenta Municipal, Ana Patricia Peralta, el Sistema DIF Benito Juárez promueve acciones de concientización y sensibilización sobre esta enfermedad entre la comunidad estudiantil, informó la directora general de la institución municipal, Marisol Sendo Rodríguez.</w:t>
      </w:r>
    </w:p>
    <w:p w14:paraId="6CFC6003" w14:textId="77777777" w:rsidR="00742B64" w:rsidRPr="00742B64" w:rsidRDefault="00742B64" w:rsidP="00742B64">
      <w:pPr>
        <w:pStyle w:val="Sinespaciado"/>
        <w:jc w:val="both"/>
        <w:rPr>
          <w:rFonts w:ascii="Arial" w:hAnsi="Arial" w:cs="Arial"/>
          <w:sz w:val="24"/>
          <w:szCs w:val="24"/>
        </w:rPr>
      </w:pPr>
    </w:p>
    <w:p w14:paraId="28FC5159" w14:textId="77777777" w:rsidR="00742B64" w:rsidRPr="00742B64" w:rsidRDefault="00742B64" w:rsidP="00742B64">
      <w:pPr>
        <w:pStyle w:val="Sinespaciado"/>
        <w:jc w:val="both"/>
        <w:rPr>
          <w:rFonts w:ascii="Arial" w:hAnsi="Arial" w:cs="Arial"/>
          <w:sz w:val="24"/>
          <w:szCs w:val="24"/>
        </w:rPr>
      </w:pPr>
      <w:r w:rsidRPr="00742B64">
        <w:rPr>
          <w:rFonts w:ascii="Arial" w:hAnsi="Arial" w:cs="Arial"/>
          <w:sz w:val="24"/>
          <w:szCs w:val="24"/>
        </w:rPr>
        <w:t>En este sentido, la directora de Servicios de Salud del organismo municipal, María del Carmen Cervantes Martínez, sostuvo que personal capacitado de la dependencia imparte pláticas y conferencias en las diferentes escuelas preparatorias del municipio, para concientizar a las jóvenes autoexplorarse para detectar de manera temprana algún signo o síntoma sospechoso de cáncer que se pudiese diagnosticar en estadios tempranos para obtener así, un porcentaje alto de supervivencia.</w:t>
      </w:r>
    </w:p>
    <w:p w14:paraId="72C9795A" w14:textId="77777777" w:rsidR="00742B64" w:rsidRPr="00742B64" w:rsidRDefault="00742B64" w:rsidP="00742B64">
      <w:pPr>
        <w:pStyle w:val="Sinespaciado"/>
        <w:jc w:val="both"/>
        <w:rPr>
          <w:rFonts w:ascii="Arial" w:hAnsi="Arial" w:cs="Arial"/>
          <w:sz w:val="24"/>
          <w:szCs w:val="24"/>
        </w:rPr>
      </w:pPr>
    </w:p>
    <w:p w14:paraId="3641707A" w14:textId="40C5983F" w:rsidR="00742B64" w:rsidRPr="00742B64" w:rsidRDefault="00742B64" w:rsidP="00742B64">
      <w:pPr>
        <w:pStyle w:val="Sinespaciado"/>
        <w:jc w:val="both"/>
        <w:rPr>
          <w:rFonts w:ascii="Arial" w:hAnsi="Arial" w:cs="Arial"/>
          <w:sz w:val="24"/>
          <w:szCs w:val="24"/>
        </w:rPr>
      </w:pPr>
      <w:r w:rsidRPr="00742B64">
        <w:rPr>
          <w:rFonts w:ascii="Arial" w:hAnsi="Arial" w:cs="Arial"/>
          <w:sz w:val="24"/>
          <w:szCs w:val="24"/>
        </w:rPr>
        <w:t>“Este día, acudimos al Colegio de Estudios Científicos y Tecnológicos (C</w:t>
      </w:r>
      <w:r w:rsidR="00265EFC">
        <w:rPr>
          <w:rFonts w:ascii="Arial" w:hAnsi="Arial" w:cs="Arial"/>
          <w:sz w:val="24"/>
          <w:szCs w:val="24"/>
        </w:rPr>
        <w:t>ECYTE</w:t>
      </w:r>
      <w:r w:rsidRPr="00742B64">
        <w:rPr>
          <w:rFonts w:ascii="Arial" w:hAnsi="Arial" w:cs="Arial"/>
          <w:sz w:val="24"/>
          <w:szCs w:val="24"/>
        </w:rPr>
        <w:t>) Cancún</w:t>
      </w:r>
      <w:r>
        <w:rPr>
          <w:rFonts w:ascii="Arial" w:hAnsi="Arial" w:cs="Arial"/>
          <w:sz w:val="24"/>
          <w:szCs w:val="24"/>
        </w:rPr>
        <w:t xml:space="preserve"> </w:t>
      </w:r>
      <w:r w:rsidRPr="00742B64">
        <w:rPr>
          <w:rFonts w:ascii="Arial" w:hAnsi="Arial" w:cs="Arial"/>
          <w:sz w:val="24"/>
          <w:szCs w:val="24"/>
        </w:rPr>
        <w:t>Plantel III, donde abordamos temas relacionados a los síntomas del cáncer de mamá, para que las alumnas y alumnos conozcan la técnica mensual de autoexploración y la manera de cómo conocer su cuerpo”, afirmó.</w:t>
      </w:r>
    </w:p>
    <w:p w14:paraId="0784B8B0" w14:textId="77777777" w:rsidR="00742B64" w:rsidRPr="00742B64" w:rsidRDefault="00742B64" w:rsidP="00742B64">
      <w:pPr>
        <w:pStyle w:val="Sinespaciado"/>
        <w:jc w:val="both"/>
        <w:rPr>
          <w:rFonts w:ascii="Arial" w:hAnsi="Arial" w:cs="Arial"/>
          <w:sz w:val="24"/>
          <w:szCs w:val="24"/>
        </w:rPr>
      </w:pPr>
    </w:p>
    <w:p w14:paraId="6F9C61E8" w14:textId="76B5C4C5" w:rsidR="002834CD" w:rsidRDefault="00742B64" w:rsidP="00742B64">
      <w:pPr>
        <w:pStyle w:val="Sinespaciado"/>
        <w:jc w:val="both"/>
        <w:rPr>
          <w:rFonts w:ascii="Arial" w:hAnsi="Arial" w:cs="Arial"/>
          <w:sz w:val="24"/>
          <w:szCs w:val="24"/>
        </w:rPr>
      </w:pPr>
      <w:r w:rsidRPr="00742B64">
        <w:rPr>
          <w:rFonts w:ascii="Arial" w:hAnsi="Arial" w:cs="Arial"/>
          <w:sz w:val="24"/>
          <w:szCs w:val="24"/>
        </w:rPr>
        <w:t>Lo anterior, dijo, permitirá que ayude en un determinado momento, si llegasen a presentar algún nódulo, dolor o signos y síntomas de sospecha de cáncer de mama, se pueda realizar un diagnóstico de este cáncer en estadías iniciales para lograr un porcentaje alto de supervivencia "por eso es de suma importancia la autoexploración".</w:t>
      </w:r>
    </w:p>
    <w:p w14:paraId="0265D977" w14:textId="77777777" w:rsidR="00742B64" w:rsidRPr="002834CD" w:rsidRDefault="00742B64" w:rsidP="00742B64">
      <w:pPr>
        <w:pStyle w:val="Sinespaciado"/>
        <w:jc w:val="both"/>
        <w:rPr>
          <w:rFonts w:ascii="Arial" w:hAnsi="Arial" w:cs="Arial"/>
          <w:sz w:val="24"/>
          <w:szCs w:val="24"/>
        </w:rPr>
      </w:pPr>
    </w:p>
    <w:p w14:paraId="77B927D7" w14:textId="49407165" w:rsidR="00FE7BCF" w:rsidRPr="002834CD" w:rsidRDefault="002834CD" w:rsidP="00742B64">
      <w:pPr>
        <w:pStyle w:val="Sinespaciado"/>
        <w:jc w:val="center"/>
        <w:rPr>
          <w:rFonts w:ascii="Arial" w:hAnsi="Arial" w:cs="Arial"/>
          <w:sz w:val="24"/>
          <w:szCs w:val="24"/>
        </w:rPr>
      </w:pPr>
      <w:r w:rsidRPr="002834CD">
        <w:rPr>
          <w:rFonts w:ascii="Arial" w:hAnsi="Arial" w:cs="Arial"/>
          <w:sz w:val="24"/>
          <w:szCs w:val="24"/>
        </w:rPr>
        <w:t>************</w:t>
      </w:r>
    </w:p>
    <w:sectPr w:rsidR="00FE7BCF" w:rsidRPr="002834CD"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53A5" w14:textId="77777777" w:rsidR="00A435CC" w:rsidRDefault="00A435CC" w:rsidP="0092028B">
      <w:r>
        <w:separator/>
      </w:r>
    </w:p>
  </w:endnote>
  <w:endnote w:type="continuationSeparator" w:id="0">
    <w:p w14:paraId="412EFF2D" w14:textId="77777777" w:rsidR="00A435CC" w:rsidRDefault="00A435C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8A14" w14:textId="77777777" w:rsidR="00EB6F80" w:rsidRDefault="00EB6F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50D0" w14:textId="77777777" w:rsidR="00EB6F80" w:rsidRDefault="00EB6F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AE00" w14:textId="77777777" w:rsidR="00A435CC" w:rsidRDefault="00A435CC" w:rsidP="0092028B">
      <w:r>
        <w:separator/>
      </w:r>
    </w:p>
  </w:footnote>
  <w:footnote w:type="continuationSeparator" w:id="0">
    <w:p w14:paraId="22741815" w14:textId="77777777" w:rsidR="00A435CC" w:rsidRDefault="00A435C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9FEE" w14:textId="77777777" w:rsidR="00EB6F80" w:rsidRDefault="00EB6F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06AC32B"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34CD">
                            <w:rPr>
                              <w:rFonts w:cstheme="minorHAnsi"/>
                              <w:b/>
                              <w:bCs/>
                              <w:lang w:val="es-ES"/>
                            </w:rPr>
                            <w:t>7</w:t>
                          </w:r>
                          <w:r w:rsidR="00EB6F80">
                            <w:rPr>
                              <w:rFonts w:cstheme="minorHAnsi"/>
                              <w:b/>
                              <w:bCs/>
                              <w:lang w:val="es-ES"/>
                            </w:rPr>
                            <w:t>5</w:t>
                          </w:r>
                        </w:p>
                        <w:p w14:paraId="771B24C3" w14:textId="77777777" w:rsidR="002834CD" w:rsidRPr="0092028B" w:rsidRDefault="002834CD"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06AC32B"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34CD">
                      <w:rPr>
                        <w:rFonts w:cstheme="minorHAnsi"/>
                        <w:b/>
                        <w:bCs/>
                        <w:lang w:val="es-ES"/>
                      </w:rPr>
                      <w:t>7</w:t>
                    </w:r>
                    <w:r w:rsidR="00EB6F80">
                      <w:rPr>
                        <w:rFonts w:cstheme="minorHAnsi"/>
                        <w:b/>
                        <w:bCs/>
                        <w:lang w:val="es-ES"/>
                      </w:rPr>
                      <w:t>5</w:t>
                    </w:r>
                  </w:p>
                  <w:p w14:paraId="771B24C3" w14:textId="77777777" w:rsidR="002834CD" w:rsidRPr="0092028B" w:rsidRDefault="002834CD"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F09E" w14:textId="77777777" w:rsidR="00EB6F80" w:rsidRDefault="00EB6F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E1AC2"/>
    <w:multiLevelType w:val="hybridMultilevel"/>
    <w:tmpl w:val="981624A0"/>
    <w:lvl w:ilvl="0" w:tplc="9B8480E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8"/>
  </w:num>
  <w:num w:numId="3" w16cid:durableId="1350453206">
    <w:abstractNumId w:val="4"/>
  </w:num>
  <w:num w:numId="4" w16cid:durableId="2059013186">
    <w:abstractNumId w:val="10"/>
  </w:num>
  <w:num w:numId="5" w16cid:durableId="2000115139">
    <w:abstractNumId w:val="13"/>
  </w:num>
  <w:num w:numId="6" w16cid:durableId="1912302049">
    <w:abstractNumId w:val="0"/>
  </w:num>
  <w:num w:numId="7" w16cid:durableId="1343319712">
    <w:abstractNumId w:val="20"/>
  </w:num>
  <w:num w:numId="8" w16cid:durableId="1458714387">
    <w:abstractNumId w:val="7"/>
  </w:num>
  <w:num w:numId="9" w16cid:durableId="812523015">
    <w:abstractNumId w:val="6"/>
  </w:num>
  <w:num w:numId="10" w16cid:durableId="1335645042">
    <w:abstractNumId w:val="15"/>
  </w:num>
  <w:num w:numId="11" w16cid:durableId="634992595">
    <w:abstractNumId w:val="9"/>
  </w:num>
  <w:num w:numId="12" w16cid:durableId="1755202202">
    <w:abstractNumId w:val="16"/>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7"/>
  </w:num>
  <w:num w:numId="18" w16cid:durableId="469715409">
    <w:abstractNumId w:val="2"/>
  </w:num>
  <w:num w:numId="19" w16cid:durableId="1769495619">
    <w:abstractNumId w:val="19"/>
  </w:num>
  <w:num w:numId="20" w16cid:durableId="954218425">
    <w:abstractNumId w:val="14"/>
  </w:num>
  <w:num w:numId="21" w16cid:durableId="12032447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65EFC"/>
    <w:rsid w:val="0027105C"/>
    <w:rsid w:val="002834CD"/>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2B64"/>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435CC"/>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B6F80"/>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1726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2024-10-21T19:12:00Z</dcterms:created>
  <dcterms:modified xsi:type="dcterms:W3CDTF">2024-10-22T14:09:00Z</dcterms:modified>
</cp:coreProperties>
</file>